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22" w:rsidRPr="007D716B" w:rsidRDefault="007D716B" w:rsidP="00E62822">
      <w:pPr>
        <w:tabs>
          <w:tab w:val="left" w:pos="142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Bookmark"/>
      <w:r>
        <w:rPr>
          <w:noProof/>
          <w:lang w:eastAsia="ru-RU"/>
        </w:rPr>
        <w:drawing>
          <wp:inline distT="0" distB="0" distL="0" distR="0" wp14:anchorId="005886C2" wp14:editId="44C68370">
            <wp:extent cx="570230" cy="752475"/>
            <wp:effectExtent l="0" t="0" r="1270" b="9525"/>
            <wp:docPr id="6" name="Рисунок 6" descr="C:\Users\DimchaED\Desktop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DimchaED\Desktop\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22" w:rsidRPr="007D716B" w:rsidRDefault="00E62822" w:rsidP="00E6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71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ГОРОДСКОГО ОКРУГА БОГДАНОВИЧ</w:t>
      </w:r>
    </w:p>
    <w:p w:rsidR="00E62822" w:rsidRPr="007D716B" w:rsidRDefault="007D716B" w:rsidP="00E6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E62822" w:rsidRPr="007D716B" w:rsidRDefault="00E62822" w:rsidP="007D716B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822" w:rsidRPr="007D716B" w:rsidRDefault="007D716B" w:rsidP="007D716B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716B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E62822" w:rsidRPr="007D71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243D" w:rsidRPr="007D716B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DC048D" w:rsidRPr="007D716B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C552C5" w:rsidRPr="007D716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62822" w:rsidRPr="007D716B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87091C" w:rsidRPr="007D716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62822" w:rsidRPr="007D71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716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E62822" w:rsidRPr="007D71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55F0" w:rsidRPr="007D716B">
        <w:rPr>
          <w:rFonts w:ascii="Times New Roman" w:hAnsi="Times New Roman" w:cs="Times New Roman"/>
          <w:sz w:val="28"/>
          <w:szCs w:val="28"/>
          <w:lang w:eastAsia="ru-RU"/>
        </w:rPr>
        <w:t>530</w:t>
      </w:r>
    </w:p>
    <w:p w:rsidR="00DC048D" w:rsidRPr="007D716B" w:rsidRDefault="00DC048D" w:rsidP="007D716B">
      <w:pPr>
        <w:pStyle w:val="ab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471AB" w:rsidRPr="007D716B" w:rsidRDefault="001471AB" w:rsidP="007D716B">
      <w:pPr>
        <w:pStyle w:val="ab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bookmarkStart w:id="1" w:name="__DdeLink__173_1095469271"/>
      <w:bookmarkStart w:id="2" w:name="Bookmark1"/>
      <w:bookmarkEnd w:id="0"/>
      <w:bookmarkEnd w:id="1"/>
      <w:bookmarkEnd w:id="2"/>
    </w:p>
    <w:p w:rsidR="00F2387C" w:rsidRPr="007D716B" w:rsidRDefault="004D55F0" w:rsidP="007D716B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71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 утверждении Положения об Общественной палате</w:t>
      </w:r>
    </w:p>
    <w:p w:rsidR="00F2387C" w:rsidRPr="007D716B" w:rsidRDefault="004D55F0" w:rsidP="007D716B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71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городского округа Богданович</w:t>
      </w:r>
    </w:p>
    <w:p w:rsidR="00F2387C" w:rsidRPr="007D716B" w:rsidRDefault="00F2387C" w:rsidP="007D716B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5F0" w:rsidRPr="007D716B" w:rsidRDefault="004D55F0" w:rsidP="007D716B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87C" w:rsidRPr="007D716B" w:rsidRDefault="00F2387C" w:rsidP="007D716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716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7D716B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D716B">
        <w:rPr>
          <w:rFonts w:ascii="Times New Roman" w:hAnsi="Times New Roman" w:cs="Times New Roman"/>
          <w:sz w:val="28"/>
          <w:szCs w:val="28"/>
          <w:lang w:eastAsia="ru-RU"/>
        </w:rPr>
        <w:t xml:space="preserve"> от 04.04.2005 </w:t>
      </w:r>
      <w:r w:rsidR="004D55F0" w:rsidRPr="007D716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7D716B">
        <w:rPr>
          <w:rFonts w:ascii="Times New Roman" w:hAnsi="Times New Roman" w:cs="Times New Roman"/>
          <w:sz w:val="28"/>
          <w:szCs w:val="28"/>
          <w:lang w:eastAsia="ru-RU"/>
        </w:rPr>
        <w:t xml:space="preserve"> 32-ФЗ </w:t>
      </w:r>
      <w:r w:rsidR="004D55F0" w:rsidRPr="007D716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716B">
        <w:rPr>
          <w:rFonts w:ascii="Times New Roman" w:hAnsi="Times New Roman" w:cs="Times New Roman"/>
          <w:sz w:val="28"/>
          <w:szCs w:val="28"/>
          <w:lang w:eastAsia="ru-RU"/>
        </w:rPr>
        <w:t>Об общественной палате Российской Федерации</w:t>
      </w:r>
      <w:r w:rsidR="004D55F0" w:rsidRPr="007D716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D716B">
        <w:rPr>
          <w:rFonts w:ascii="Times New Roman" w:hAnsi="Times New Roman" w:cs="Times New Roman"/>
          <w:sz w:val="28"/>
          <w:szCs w:val="28"/>
          <w:lang w:eastAsia="ru-RU"/>
        </w:rPr>
        <w:t>, Законом Свердло</w:t>
      </w:r>
      <w:r w:rsidR="004D55F0" w:rsidRPr="007D716B">
        <w:rPr>
          <w:rFonts w:ascii="Times New Roman" w:hAnsi="Times New Roman" w:cs="Times New Roman"/>
          <w:sz w:val="28"/>
          <w:szCs w:val="28"/>
          <w:lang w:eastAsia="ru-RU"/>
        </w:rPr>
        <w:t>вской области от 19.02.2010</w:t>
      </w:r>
      <w:r w:rsidRPr="007D716B">
        <w:rPr>
          <w:rFonts w:ascii="Times New Roman" w:hAnsi="Times New Roman" w:cs="Times New Roman"/>
          <w:sz w:val="28"/>
          <w:szCs w:val="28"/>
          <w:lang w:eastAsia="ru-RU"/>
        </w:rPr>
        <w:t xml:space="preserve"> № 4-ОЗ </w:t>
      </w:r>
      <w:r w:rsidR="004D55F0" w:rsidRPr="007D716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716B">
        <w:rPr>
          <w:rFonts w:ascii="Times New Roman" w:hAnsi="Times New Roman" w:cs="Times New Roman"/>
          <w:sz w:val="28"/>
          <w:szCs w:val="28"/>
          <w:lang w:eastAsia="ru-RU"/>
        </w:rPr>
        <w:t>Об общественной палате Свердловской области</w:t>
      </w:r>
      <w:r w:rsidR="004D55F0" w:rsidRPr="007D716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D71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D55F0" w:rsidRPr="007D716B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Pr="007D716B">
        <w:rPr>
          <w:rFonts w:ascii="Times New Roman" w:hAnsi="Times New Roman" w:cs="Times New Roman"/>
          <w:sz w:val="28"/>
          <w:szCs w:val="28"/>
          <w:lang w:eastAsia="ru-RU"/>
        </w:rPr>
        <w:t>28 Устава городского округа Богданович,</w:t>
      </w:r>
    </w:p>
    <w:p w:rsidR="00F2387C" w:rsidRPr="007D716B" w:rsidRDefault="004D55F0" w:rsidP="007D716B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716B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F2387C" w:rsidRPr="007D716B" w:rsidRDefault="00F2387C" w:rsidP="007D716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716B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2" w:history="1">
        <w:r w:rsidRPr="007D716B">
          <w:rPr>
            <w:rFonts w:ascii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7D716B">
        <w:rPr>
          <w:rFonts w:ascii="Times New Roman" w:hAnsi="Times New Roman" w:cs="Times New Roman"/>
          <w:sz w:val="28"/>
          <w:szCs w:val="28"/>
          <w:lang w:eastAsia="ru-RU"/>
        </w:rPr>
        <w:t xml:space="preserve"> об Общественной палате городского округа Богданович (прилагается).</w:t>
      </w:r>
    </w:p>
    <w:p w:rsidR="00F2387C" w:rsidRPr="007D716B" w:rsidRDefault="00F2387C" w:rsidP="007D716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716B"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</w:t>
      </w:r>
      <w:r w:rsidR="004D55F0" w:rsidRPr="007D716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716B">
        <w:rPr>
          <w:rFonts w:ascii="Times New Roman" w:hAnsi="Times New Roman" w:cs="Times New Roman"/>
          <w:sz w:val="28"/>
          <w:szCs w:val="28"/>
          <w:lang w:eastAsia="ru-RU"/>
        </w:rPr>
        <w:t>Народное слово</w:t>
      </w:r>
      <w:r w:rsidR="004D55F0" w:rsidRPr="007D716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D716B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городского округа Богданович в сети Интернет.</w:t>
      </w:r>
    </w:p>
    <w:p w:rsidR="00F2387C" w:rsidRPr="007D716B" w:rsidRDefault="00F2387C" w:rsidP="007D716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716B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городского округа Богданович по социальной политике Жернакову Е.А.</w:t>
      </w:r>
    </w:p>
    <w:p w:rsidR="00F2387C" w:rsidRPr="007D716B" w:rsidRDefault="00F2387C" w:rsidP="007D716B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87C" w:rsidRPr="007D716B" w:rsidRDefault="00F2387C" w:rsidP="007D716B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87C" w:rsidRPr="007D716B" w:rsidRDefault="00F2387C" w:rsidP="007D716B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87C" w:rsidRPr="007D716B" w:rsidRDefault="00F2387C" w:rsidP="007D716B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716B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  <w:r w:rsidR="00844D52" w:rsidRPr="007D716B">
        <w:rPr>
          <w:rFonts w:ascii="Times New Roman" w:hAnsi="Times New Roman" w:cs="Times New Roman"/>
          <w:sz w:val="28"/>
          <w:szCs w:val="28"/>
          <w:lang w:eastAsia="ru-RU"/>
        </w:rPr>
        <w:t>Богданович</w:t>
      </w:r>
      <w:r w:rsidRPr="007D716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П.А. Мартьянов</w:t>
      </w:r>
    </w:p>
    <w:p w:rsidR="00F2387C" w:rsidRPr="007D716B" w:rsidRDefault="00F2387C" w:rsidP="007D716B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87C" w:rsidRPr="007D716B" w:rsidRDefault="00F2387C" w:rsidP="007D716B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87C" w:rsidRPr="007D716B" w:rsidRDefault="00F2387C" w:rsidP="007D716B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87C" w:rsidRDefault="00F2387C" w:rsidP="00F238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55F0" w:rsidRPr="00F2387C" w:rsidRDefault="004D55F0" w:rsidP="00F238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87C" w:rsidRDefault="00F2387C" w:rsidP="00F238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55F0" w:rsidRDefault="004D55F0" w:rsidP="00F238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GoBack"/>
      <w:bookmarkEnd w:id="3"/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4D55F0" w:rsidRPr="004D55F0" w:rsidRDefault="00F2387C" w:rsidP="004D55F0">
      <w:pPr>
        <w:widowControl w:val="0"/>
        <w:autoSpaceDE w:val="0"/>
        <w:autoSpaceDN w:val="0"/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Богданович</w:t>
      </w:r>
    </w:p>
    <w:p w:rsidR="00F2387C" w:rsidRPr="00F2387C" w:rsidRDefault="004D55F0" w:rsidP="004D55F0">
      <w:pPr>
        <w:widowControl w:val="0"/>
        <w:autoSpaceDE w:val="0"/>
        <w:autoSpaceDN w:val="0"/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28.03.2018 № 530</w:t>
      </w: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4" w:name="P32"/>
      <w:bookmarkEnd w:id="4"/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</w:t>
      </w: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ОБЩЕСТВЕННОЙ ПАЛАТЕ ГОРОДСКОГО ОКРУГА БОГДАНОВИЧ</w:t>
      </w: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1. ОБЩИЕ ПОЛОЖЕНИЯ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1. Общественная палата городского округа Богданович (далее - Общественная палата) обеспечивает взаимодействие жителей, общественных объединений с органами местного самоуправления городского округа Богданович в целях учета потребностей и интересов граждан, защиты их прав и законных интересов, осуществления общественного контроля за деятельностью исполнительных органов местного самоуправления.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2. Общественная палата обеспечивает взаимодействие жителей городского округа с органами местного самоуправления через: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1) изучение и учет потребностей общественных объединений, действующих в городском округе, интересов граждан городского округа;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2) защиту прав и свобод жителей городского округа;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3) общественный контроль за деятельностью органов местного самоуправления;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4) оказание информационной, методической и иной поддержки органам местного самоуправления, информирование главы городского округа Богданович о происходящих в обществе процессах, выработку соответствующих рекомендаций;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5) взаимодействие с государственными органами, общественными объединениями, жителями городского округа Богданович, заинтересованными в развитии территории, на основе поиска взаимоприемлемых решений и их своевременной корректировки;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6) содействие процессу становления институтов гражданского общества за счет открытого и гласного обсуждения различных аспектов жизни и развития территории.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3. Общественная палата не является органом местного самоуправления и юридическим лицом. Члены Общественной палаты осуществляют свою деятельность на общественных началах без выплаты вознаграждения.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4. Общественная палата в своей деятельности руководствуется </w:t>
      </w:r>
      <w:hyperlink r:id="rId9" w:history="1">
        <w:r w:rsidRPr="00F2387C">
          <w:rPr>
            <w:rFonts w:ascii="Times New Roman" w:eastAsia="Times New Roman" w:hAnsi="Times New Roman" w:cs="Times New Roman"/>
            <w:color w:val="000000" w:themeColor="text1"/>
            <w:sz w:val="28"/>
            <w:szCs w:val="20"/>
            <w:lang w:eastAsia="ru-RU"/>
          </w:rPr>
          <w:t>Конституцией</w:t>
        </w:r>
      </w:hyperlink>
      <w:r w:rsidRPr="00F2387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Российской Федерации, Федеральными законами </w:t>
      </w:r>
      <w:hyperlink r:id="rId10" w:history="1">
        <w:r w:rsidR="004D55F0">
          <w:rPr>
            <w:rFonts w:ascii="Times New Roman" w:eastAsia="Times New Roman" w:hAnsi="Times New Roman" w:cs="Times New Roman"/>
            <w:color w:val="000000" w:themeColor="text1"/>
            <w:sz w:val="28"/>
            <w:szCs w:val="20"/>
            <w:lang w:eastAsia="ru-RU"/>
          </w:rPr>
          <w:t>«</w:t>
        </w:r>
        <w:r w:rsidRPr="00F2387C">
          <w:rPr>
            <w:rFonts w:ascii="Times New Roman" w:eastAsia="Times New Roman" w:hAnsi="Times New Roman" w:cs="Times New Roman"/>
            <w:color w:val="000000" w:themeColor="text1"/>
            <w:sz w:val="28"/>
            <w:szCs w:val="20"/>
            <w:lang w:eastAsia="ru-RU"/>
          </w:rPr>
          <w:t>Об Общественной палате РФ</w:t>
        </w:r>
        <w:r w:rsidR="004D55F0">
          <w:rPr>
            <w:rFonts w:ascii="Times New Roman" w:eastAsia="Times New Roman" w:hAnsi="Times New Roman" w:cs="Times New Roman"/>
            <w:color w:val="000000" w:themeColor="text1"/>
            <w:sz w:val="28"/>
            <w:szCs w:val="20"/>
            <w:lang w:eastAsia="ru-RU"/>
          </w:rPr>
          <w:t>»</w:t>
        </w:r>
      </w:hyperlink>
      <w:r w:rsidRPr="00F2387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</w:t>
      </w:r>
      <w:r w:rsidR="004D55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«</w:t>
      </w:r>
      <w:hyperlink r:id="rId11" w:history="1">
        <w:r w:rsidRPr="00F2387C">
          <w:rPr>
            <w:rFonts w:ascii="Times New Roman" w:eastAsia="Times New Roman" w:hAnsi="Times New Roman" w:cs="Times New Roman"/>
            <w:color w:val="000000" w:themeColor="text1"/>
            <w:sz w:val="28"/>
            <w:szCs w:val="20"/>
            <w:lang w:eastAsia="ru-RU"/>
          </w:rPr>
          <w:t>Об общих принципах организации</w:t>
        </w:r>
      </w:hyperlink>
      <w:r w:rsidRPr="00F2387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местного самоуправления в Российской Федерации</w:t>
      </w:r>
      <w:r w:rsidR="004D55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</w:t>
      </w:r>
      <w:r w:rsidRPr="00F2387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законами и иными нормативными правовыми актами Российской Федерации и Свердловской области, </w:t>
      </w:r>
      <w:hyperlink r:id="rId12" w:history="1">
        <w:r w:rsidRPr="00F2387C">
          <w:rPr>
            <w:rFonts w:ascii="Times New Roman" w:eastAsia="Times New Roman" w:hAnsi="Times New Roman" w:cs="Times New Roman"/>
            <w:color w:val="000000" w:themeColor="text1"/>
            <w:sz w:val="28"/>
            <w:szCs w:val="20"/>
            <w:lang w:eastAsia="ru-RU"/>
          </w:rPr>
          <w:t>Уставом</w:t>
        </w:r>
      </w:hyperlink>
      <w:r w:rsidRPr="00F2387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городского округа Богданович, настоящим Положением и Регламентом Общественной палаты.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5. Общественная палата осуществляет взаимодействие с Общественной палатой Российской Федерации, Общественной палатой Свердловской области и общественными организациями, действующими на территории городского округа </w:t>
      </w: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Богданович.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tLeast"/>
        <w:contextualSpacing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2. ЦЕЛИ И ЗАДАЧИ ОБЩЕСТВЕННОЙ ПАЛАТЫ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6. Основными целями Общественной палаты являются: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1) обеспечение взаимодействия общественных объединений, органов местного самоуправления, территориальных государственных органов и учреждений для решения вопросов социально-экономического, культурного и экологического развития городского округа Богданович;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2) защита гражданских прав и свобод жителей городского округа Богданович;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3) определение приоритетов в области муниципальной поддержки общественных объединений, деятельность которых значима на территории округа и направлена на реализацию конституционных прав, свобод и законных интересов граждан;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4) повышение роли граждан и общественных объединений в процессе выработки решений органами местного самоуправления, содействие развитию гражданского общества в городском округе.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7. Основными задачами Общественной палаты являются: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1) обеспечение согласования интересов граждан городского округа, общественных объединений, органов государственной власти и местного самоуправления при решении наиболее важных для населения вопросов экономического, социального, культурного и экологического развития, содействие обеспечению безопасности личности, защиты демократических принципов организации гражданского общества;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2) привлечение граждан и общественных объединений к решению сложных проблемных вопросов территории;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поддержка и выдвижение гражданских инициатив, имеющих значение для городского округа и направленных на реализацию конституционных прав, свобод и </w:t>
      </w: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интересов граждан и общественных объединений;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общественной экспертизы проектов социально значимых нормативных правовых актов, направленных на создание правовой базы, осуществляемых в городском округе реформ;</w:t>
      </w:r>
    </w:p>
    <w:p w:rsidR="00F2387C" w:rsidRPr="00F2387C" w:rsidRDefault="00F2387C" w:rsidP="004D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2387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5) взаимодействие с Общественной палатой Свердловской области и общественными палатами муниципальных образований, расположенных на территории Свердловской области.</w:t>
      </w: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3. РЕГЛАМЕНТ ОБЩЕСТВЕННОЙ ПАЛАТЫ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8. Общественная палата функционирует на основании Регламента, который утверждается Общественной палатой.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Общественной палаты регулирует: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участия членов Общественной палаты в ее деятельности;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очередность и порядок проведения заседаний Общественной палаты;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полномочия и порядок деятельности председателя и заместителя председателя Общественной палаты;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порядок формирования и деятельности комиссий и рабочих групп </w:t>
      </w: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Общественной палаты, а также порядок избрания и полномочия их руководителей;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порядок прекращения и приостановления полномочий членов Общественной палаты в соответствии с настоящим Положением;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форма и порядок принятия решений Общественной палаты;</w:t>
      </w:r>
    </w:p>
    <w:p w:rsidR="00F2387C" w:rsidRPr="00F2387C" w:rsidRDefault="00F2387C" w:rsidP="004D5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порядок подготовки и проведения мероприятий Общественной палаты;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порядок привлечения к работе Общественной палаты общественных объединений, представители которых не вошли в ее состав, и формы их взаимодействия с Общественной палатой;</w:t>
      </w:r>
    </w:p>
    <w:p w:rsidR="00F2387C" w:rsidRPr="00F2387C" w:rsidRDefault="00F2387C" w:rsidP="004D5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2387C">
        <w:rPr>
          <w:rFonts w:ascii="Times New Roman" w:hAnsi="Times New Roman" w:cs="Times New Roman"/>
          <w:sz w:val="28"/>
          <w:szCs w:val="28"/>
        </w:rPr>
        <w:t xml:space="preserve"> иные вопросы деятельности Общественной палаты.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работы Общественной палаты регулирует также порядок участия в заседаниях Общественной палаты представителей органов местного самоуправления, общественных объединений и средств массовой информации.</w:t>
      </w: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4. СОСТАВ ОБЩЕСТВЕННОЙ ПАЛАТЫ</w:t>
      </w:r>
    </w:p>
    <w:p w:rsidR="00F2387C" w:rsidRPr="00F2387C" w:rsidRDefault="00F2387C" w:rsidP="004D5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Общественная палата состоит из 11 членов.</w:t>
      </w:r>
    </w:p>
    <w:p w:rsidR="00F2387C" w:rsidRPr="00F2387C" w:rsidRDefault="00F2387C" w:rsidP="004D5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Четыре члена Общественной палаты утверждаются </w:t>
      </w:r>
      <w:r w:rsidR="004D55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городского округа из числа граждан, имеющих особые заслуги перед городским округом Богданович, пользующихся признанием и уважением среди населения городского округа Богданович.</w:t>
      </w:r>
    </w:p>
    <w:p w:rsidR="00F2387C" w:rsidRPr="00F2387C" w:rsidRDefault="00F2387C" w:rsidP="004D5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члена Общественной палаты утверждаются Думой городского округа из числа граждан, имеющих особые заслуги перед городским округом Богданович, пользующихся признанием и уважением среди населения городского округа Богданович.</w:t>
      </w:r>
    </w:p>
    <w:p w:rsidR="00F2387C" w:rsidRPr="00F2387C" w:rsidRDefault="00F2387C" w:rsidP="004D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члена принимаются общественной палатой из числа представителей общественных объединений и иных некоммерческих организаций и согласовываются с Главой и Думой городского округа.</w:t>
      </w: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5. ПОРЯДОК ФОРМИРОВАНИЯ ОБЩЕСТВЕННОЙ ПАЛАТЫ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11. Общественная палата формируется из граждан, достигших 18-летнего возраста и проживающих на территории городского округа, представителей общественных объединений, иных некоммерческих организаций, созданных в соответствии с законодательством Российской Федерации, активно действующих на территории городского округа, внесших большой вклад в социально-экономическое развитие и общественную жизнь города и населенных пунктов городского округа.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Членами Общественной палаты не могут быть: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1) лица, признанные недееспособными на основании решения суда;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2) лица, имеющие судимость;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3) государственные гражданские и муниципальные служащие, депутаты Думы городского округа Богданович, лица, замещающие муниципальные должности.</w:t>
      </w:r>
    </w:p>
    <w:p w:rsidR="00F2387C" w:rsidRPr="00F2387C" w:rsidRDefault="00F2387C" w:rsidP="004D5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Член Общественной палаты имеет удостоверение </w:t>
      </w:r>
      <w:r w:rsidRPr="00F2387C">
        <w:rPr>
          <w:rFonts w:ascii="Times New Roman" w:hAnsi="Times New Roman" w:cs="Times New Roman"/>
          <w:sz w:val="28"/>
          <w:szCs w:val="28"/>
        </w:rPr>
        <w:t xml:space="preserve">члена Общественной палаты. </w:t>
      </w: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является документом, подтверждающим полномочия члена </w:t>
      </w: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Общественной палаты в течение срока своих полномочий. </w:t>
      </w:r>
      <w:r w:rsidRPr="00F2387C">
        <w:rPr>
          <w:rFonts w:ascii="Times New Roman" w:hAnsi="Times New Roman" w:cs="Times New Roman"/>
          <w:sz w:val="28"/>
          <w:szCs w:val="28"/>
        </w:rPr>
        <w:t>Образец и описание удостоверения утверждаются Общественной палатой.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13. Глава городского округа Богданович по результатам проведения консультаций с общественными объединениями и иными некоммерческими организациями, творческими союзами определяет кандидатуры четырех жителей городского округа, имеющих особые заслуги и пользующихся уважением земляков, и предлагает этим гражданам войти в состав Общественной палаты.</w:t>
      </w:r>
    </w:p>
    <w:p w:rsidR="00F2387C" w:rsidRPr="00F2387C" w:rsidRDefault="00F2387C" w:rsidP="004D5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5"/>
      <w:bookmarkEnd w:id="5"/>
      <w:r w:rsidRPr="00F2387C">
        <w:rPr>
          <w:rFonts w:ascii="Times New Roman" w:hAnsi="Times New Roman" w:cs="Times New Roman"/>
          <w:sz w:val="28"/>
          <w:szCs w:val="28"/>
        </w:rPr>
        <w:t xml:space="preserve">14. Дума городского округа по результатам проведения консультаций с общественными объединениями и иными некоммерческими организациями, </w:t>
      </w: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творческими союзами</w:t>
      </w:r>
      <w:r w:rsidRPr="00F2387C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четырех жителей городского округа, имеющих особые заслуги и пользующихся уважением земляков, и предлагает этим гражданам войти в состав Общественной палаты</w:t>
      </w:r>
      <w:r w:rsidRPr="00F2387C">
        <w:rPr>
          <w:rFonts w:ascii="Times New Roman" w:hAnsi="Times New Roman" w:cs="Times New Roman"/>
          <w:sz w:val="28"/>
          <w:szCs w:val="28"/>
        </w:rPr>
        <w:t>.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15. Жители городского округа, получившие предложение войти в состав Общественной палаты в течение десяти дней с момента получения такого предложения письменно уведомляют соответственно </w:t>
      </w:r>
      <w:r w:rsidR="004D55F0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лаву городского округа Богданович или Думу городского округа о своем согласии либо отказе войти в состав Общественной палаты.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16. Глава городского округа Богданович в течение десяти дней со дня получения им письменного согласия четырех граждан войти в состав Общественной палаты утверждает их членами Общественной палаты и предлагает им приступить к формированию полного состава Общественной палаты.</w:t>
      </w:r>
    </w:p>
    <w:p w:rsidR="00F2387C" w:rsidRPr="00F2387C" w:rsidRDefault="00F2387C" w:rsidP="004D5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7C">
        <w:rPr>
          <w:rFonts w:ascii="Times New Roman" w:hAnsi="Times New Roman" w:cs="Times New Roman"/>
          <w:sz w:val="28"/>
          <w:szCs w:val="28"/>
        </w:rPr>
        <w:t>17. Дума городского округа в течение десяти дней со дня получения письменного согласия четырех граждан войти в состав Общественной палаты на заседании Думы городского округа утверждает их членами Общественной палаты и предлагает им приступить к формированию полного состава Общественной палаты.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18. Члены Общественной палаты, кандидатуры которых утверждены главой городского округа и Думой городского округа, в течение трех недель со дня своего утверждения принимают решение о приеме трех членов Общественной палаты из числа наиболее активных, конструктивно мыслящих представителей общественных объединений, некоммерческих организаций и жителей городского округа Богданович и согласовывают их кандидатуры с Главой и Думой городского округа.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19. Окончательный состав членов общественной палаты утверждается постановлением Главы городского округа.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20. Общественная палата может привлекать в своей работе граждан и представителей общественных объединений.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21. Первое заседание Общественной палаты проводится не позднее чем через месяц со дня утверждения ее полного состава.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До избрания председателя Общественной палаты ее заседания проводятся под председательством главы городского округа Богданович.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22. Срок полномочий членов Общественной палаты составляет два года и исчисляется со дня первого заседания Общественной палаты.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23. За три месяца до истечения срока полномочий членов Общественной </w:t>
      </w: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палаты глава городского округа Богданович инициирует процедуру формирования нового состава Общественной палаты.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Со дня первого заседания Общественной палаты нового состава полномочия Общественной палаты предыдущего состава прекращаются.</w:t>
      </w: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6. СТРУКТУРА ОБЩЕСТВЕННОЙ ПАЛАТЫ И ФОРМЫ РАБОТЫ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24. Структуру Общественной палаты составляют ее органы: Совет Общественной палаты, председатель Общественной палаты и его заместитель, секретарь Общественной палаты, комиссии Общественной палаты. Общественная палата также вправе создавать рабочие группы по рассмотрению и решению конкретных проблем.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25. Совет Общественной палаты является постоянно действующим исполнительным органом, осуществляющим оперативное руководство деятельностью Общественной палаты.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Общественной палаты состоит из председателя и заместителя председателя Общественной палаты, секретаря Общественной палаты и руководителей комиссий, которые избираются членами Общественной палаты на первом заседании.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полномочиям Совета Общественной палаты относятся вопросы формирования повесток и подготовка рассматриваемых на Совете Общественной палаты вопросов, разработка и утверждение плана работы Общественной палаты и комиссий, организация и проведение мероприятий Общественной палаты (общественных слушаний, круглых столов и др.) по актуальным вопросам.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Заседания Совета Общественной палаты проводятся не реже одного раза в месяц.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Общественной палаты правомочен, если на нем присутствуют более половины от установленного состава Совета Общественной палаты.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Решения, соответствующие целям и </w:t>
      </w:r>
      <w:proofErr w:type="gramStart"/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задачам Общественной палаты</w:t>
      </w:r>
      <w:proofErr w:type="gramEnd"/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действующему законодательству, принимаются большинством голосов от числа присутствующих членов Общественной палаты.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Принятые Советом Общественной палаты решения доводятся до сведения соответствующих органов местного самоуправления городского округа Богданович, носят рекомендательный характер, но обязательны для рассмотрения.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26. Председатель Общественной палаты.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полномочиям председателя Общественной палаты относятся вопросы организации текущей работы, координации деятельности членов Общественной палаты, контроль за исполнением решений Общественной палаты и Совета Общественной палаты, представление Общественной палаты во взаимоотношениях с органами местного самоуправления, государственной власти, представителями общественности, средствами массовой информации.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27. Заместитель председателя Общественной палаты.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председателя Общественной палаты избирается после избрания председателя Общественной палаты.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председателя Общественной палаты по поручению </w:t>
      </w: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председателя исполняет обязанности председателя Общественной палаты в период его отсутствия. По поручению председателя Общественной палаты на заместителя председателя Общественной палаты могут быть возложены иные полномочия.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досрочного прекращения полномочий заместителя председателя Общественной палаты на заседании избирается новый заместитель председателя Общественной палаты в порядке, определенном настоящим Регламентом.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председателя Общественной палаты избирается на срок полномочий Общественной палаты.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28. Секретарь Общественной палаты.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Общественной палаты на основании решений Совета и предложений членов Общественной палаты формирует проект повестки дня заседания Общественной палаты, протоколы заседаний, запросы, обращения, приглашения и иные документы. Уведомляет членов общественной палаты о проведении заседаний, направляет им проекты повестки дня заседаний.</w:t>
      </w:r>
    </w:p>
    <w:p w:rsidR="00F2387C" w:rsidRPr="00F2387C" w:rsidRDefault="00F2387C" w:rsidP="004D5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председателя Общественной палаты осуществляет оперативное взаимодействие с администрацией городского округа Богданович и организует проведение всех мероприятий Общественной палаты.  Обеспечивает информационное освещение деятельности Общественной палаты, в том числе информирование через официальный сайт администрации городского округа и другие СМИ о предстоящих мероприятиях Общественной палаты и заседаниях органов Общественной палаты, об итоговых результатах их проведения. </w:t>
      </w:r>
    </w:p>
    <w:p w:rsidR="00F2387C" w:rsidRPr="00F2387C" w:rsidRDefault="00F2387C" w:rsidP="004D5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прием и регистрацию входящей и исходящей корреспонденции, в том числе: обращений граждан и организаций, адресованных в Общественную палату и членам Общественной палаты, а также документов, отправляемых Общественной палатой и передаваемых между органами Общественной палаты. </w:t>
      </w:r>
    </w:p>
    <w:p w:rsidR="00F2387C" w:rsidRPr="00F2387C" w:rsidRDefault="00F2387C" w:rsidP="004D5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рассматривает и в течение суток передает поступившие в Общественную палату обращения председателю Общественной палаты для их дальнейшего распределения между комиссиями или конкретными исполнителями в целях рассмотрения </w:t>
      </w:r>
      <w:proofErr w:type="gramStart"/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proofErr w:type="gramEnd"/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существу.</w:t>
      </w:r>
    </w:p>
    <w:p w:rsidR="00F2387C" w:rsidRPr="00F2387C" w:rsidRDefault="00F2387C" w:rsidP="004D5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обращений по существу вправе направлять запросы и обращения в органы власти, общественные объединения и иные организации и осуществлять контроль за своевременным ответом данных лиц на запросы и обращения Общественной палаты.</w:t>
      </w:r>
    </w:p>
    <w:p w:rsidR="00F2387C" w:rsidRPr="00F2387C" w:rsidRDefault="00F2387C" w:rsidP="004D5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соблюдением срока рассмотрения поступивших в Общественную палату заявлений и иных обращений, который не должен превышать один месяц со дня принятия Общественной палатой такого обращения до принятия решения по обращению. 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Общественной палаты избирается на срок полномочий Общественной палаты.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29. Комиссии и рабочие группы Общественной палаты.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Рабочими органами Общественной палаты являются комиссии, создаваемые по различным направлениям деятельности, которые для выполнения своих функций могут организовывать рабочие группы с привлечением не входящих в </w:t>
      </w: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Общественную палату представителей общественности, средств массовой информации, консультантов, экспертов и иных граждан, привлеченных к работе Общественной палаты.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Численный состав каждого комиссии определяется Общественной палатой, но не может быть менее 3 членов с правом решающего голоса.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 Общественной палаты может быть членом не более двух комиссий и одной рабочей группы с правом решающего голоса. Члены Общественной палаты, не входящие в состав комиссии, вправе принимать участие в работе комиссии с правом совещательного голоса.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В заседаниях комиссий вправе участвовать председатель Общественной палаты с правом решающего голоса.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об образовании или о ликвидации комиссии Общественной палаты принимается большинством голосов от общего числа членов Общественной палаты.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предложению Совета Общественной палаты количество комиссий может быть изменено.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30. Основными формами работы Общественной палаты являются: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заседания Общественной палаты;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заседания Совета Общественной палаты;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заседания комиссий;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заседания рабочих групп.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31. Заседания Общественной палаты проводятся не реже одного раза в квартал. По решению Совета Общественной палаты или требованию более половины членов Общественной палаты может быть проведено внеочередное заседание Общественной палаты.</w:t>
      </w: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7. ПОЛНОМОЧИЯ ОБЩЕСТВЕННОЙ ПАЛАТЫ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32. Общественная палата вправе: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- инициировать общественное обсуждение наиболее значимых для территории проблем;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- осуществлять общественный контроль за деятельностью органов местного самоуправления городского округа Богданович;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- давать заключения рекомендательного характера по нарушениям действующего законодательства руководителями организаций всех форм собственности и должностными лицами местного самоуправления городского округа;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- доводить до органов местного самоуправления, областных и федеральных органов власти мнения, предложения, пожелания и замечания граждан, общественных объединений по вопросам социально-экономического и культурного развития городского округа;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приглашать представителей органов местного самоуправления, депутатов Думы городского округа Богданович на заседания Общественной палаты;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запрашивать сведения в органах местного самоуправления и других организациях, необходимые для работы Общественной палаты, за исключением </w:t>
      </w: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сведений, составляющих государственную и иную охраняемую федеральным законодательством тайну;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направлять членов Общественной палаты для участия в заседаниях комиссий и рабочих групп, создаваемых администрацией городского округа Богданович, Думой городского округа Богданович.</w:t>
      </w: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8. ОБЩЕСТВЕННАЯ ЭКСПЕРТИЗА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33. Общественная палата вправе по поручению главы городского округа Богданович, по решению Совета Общественной палаты проводить общественную экспертизу проектов нормативных правовых актов органов местного самоуправления, проектов программ социально-экономического развития городского округа Богданович.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34. Для проведения общественной экспертизы создается рабочая группа, которая вправе: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1) привлекать экспертов;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2) направлять в органы местного самоуправления запросы о предоставлении необходимых документов и материалов для проведения экспертизы;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3) обращаться в Думу городского округа Богданович, исполнительные органы местного самоуправления с предложениями об участии членов Общественной палаты в заседаниях, на которых рассматриваются проекты нормативных правовых актов.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35. Результаты проведенной экспертизы в форме заключения вносятся на рассмотрение Общественной палаты.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36. Заключение Общественной палаты по результатам экспертизы проектов нормативных правовых актов направляется для рассмотрения органами местного самоуправления.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37. Рассмотрение заключений Общественной палаты по результатам экспертизы проектов нормативных правовых актов органами местного самоуправления осуществляется с участием членов Общественной палаты.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9. ПРЕКРАЩЕНИЕ И ПРИОСТАНОВЛЕНИЕ ПОЛНОМОЧИЙ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ЧЛЕНОВ ОБЩЕСТВЕННОЙ ПАЛАТЫ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38. Полномочия члена Общественной палаты прекращаются в случаях: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1) истечения срока полномочий члена Общественной палаты;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2) подачи членом Общественной палаты заявления о выходе из состава Общественной палаты;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3) смерти члена Общественной палаты;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4) неспособности члена Общественной палаты по состоянию здоровья участвовать в работе Общественной палаты;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5) вступления в законную силу вынесенного в отношении члена Общественной палаты обвинительного приговора суда;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6) признания члена Общественной палаты недееспособным или ограниченно дееспособным, умершим или безвестно отсутствующим на основании решения суда, вступившего в законную силу;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7) выезда за пределы городского округа на постоянное место жительства;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8) избрания в представительный орган, на муниципальную должность, поступления на государственную гражданскую или муниципальную службу.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39. Полномочия члена Общественной палаты приостанавливаются в случаях: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1) предъявления члену Общественной палаты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2) назначения члену Общественной палаты административного наказания в виде административного ареста;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3) регистрации члена Общественной палаты в качестве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(политической партии).</w:t>
      </w: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10. ОБЕСПЕЧЕНИЕ ДЕЯТЕЛЬНОСТИ ОБЩЕСТВЕННОЙ ПАЛАТЫ</w:t>
      </w:r>
    </w:p>
    <w:p w:rsidR="00F2387C" w:rsidRPr="00F2387C" w:rsidRDefault="00F2387C" w:rsidP="004D55F0">
      <w:pPr>
        <w:widowControl w:val="0"/>
        <w:autoSpaceDE w:val="0"/>
        <w:autoSpaceDN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40. Организационное, методическое и информационно-аналитическое обеспечение деятельности Общественной палаты осуществляют должностные лица органов местного самоуправления городского округа Богданович.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41. Решения Общественной палаты в форме заключений, предложений, обращений принимаются большинством голосов членов Общественной палаты, присутствующих на заседании, и носят рекомендательный характер. Решения Общественной палаты по вопросам ее деятельности оформляются в форме протоколов, по отдельным вопросам принимаются решения.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42. Руководители комиссий представляют председателю информацию для подготовки ежегодного доклада о работе Общественной палаты. Доклад утверждается на заседании Собрания Общественной палаты и в дальнейшем публикуется в средствах массовой информации.</w:t>
      </w:r>
    </w:p>
    <w:p w:rsidR="00F2387C" w:rsidRPr="00F2387C" w:rsidRDefault="00F2387C" w:rsidP="004D55F0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43. Для обеспечения прозрачности деятельности Общественной палаты информация о ее деятельности размещается в средствах массовой информации и на сайте администрации городского округа Богданович.</w:t>
      </w: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11. ЗАКЛЮЧИТЕЛЬНЫЕ ПОЛОЖЕНИЯ</w:t>
      </w:r>
    </w:p>
    <w:p w:rsidR="00F2387C" w:rsidRPr="00F2387C" w:rsidRDefault="00F2387C" w:rsidP="00F2387C">
      <w:pPr>
        <w:widowControl w:val="0"/>
        <w:autoSpaceDE w:val="0"/>
        <w:autoSpaceDN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44. Общественная палата прекращает свою деятельность:</w:t>
      </w:r>
    </w:p>
    <w:p w:rsidR="00F2387C" w:rsidRPr="00F2387C" w:rsidRDefault="00F2387C" w:rsidP="00F2387C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1) по истечении срока полномочий членов Общественной палаты;</w:t>
      </w:r>
    </w:p>
    <w:p w:rsidR="00F2387C" w:rsidRPr="00F2387C" w:rsidRDefault="00F2387C" w:rsidP="00F2387C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2) по решению главы городского округа Богданович;</w:t>
      </w:r>
    </w:p>
    <w:p w:rsidR="00F2387C" w:rsidRPr="00F2387C" w:rsidRDefault="00F2387C" w:rsidP="00F2387C">
      <w:pPr>
        <w:widowControl w:val="0"/>
        <w:autoSpaceDE w:val="0"/>
        <w:autoSpaceDN w:val="0"/>
        <w:spacing w:before="280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87C">
        <w:rPr>
          <w:rFonts w:ascii="Times New Roman" w:eastAsia="Times New Roman" w:hAnsi="Times New Roman" w:cs="Times New Roman"/>
          <w:sz w:val="28"/>
          <w:szCs w:val="20"/>
          <w:lang w:eastAsia="ru-RU"/>
        </w:rPr>
        <w:t>3) на основании решения Общественной палаты, которое принимается абсолютным большинством не менее чем двумя третями членов Общественной палаты.</w:t>
      </w:r>
    </w:p>
    <w:p w:rsidR="00E62822" w:rsidRDefault="00E62822" w:rsidP="00F2387C">
      <w:pPr>
        <w:keepNext/>
        <w:tabs>
          <w:tab w:val="left" w:pos="567"/>
        </w:tabs>
        <w:spacing w:after="0" w:line="240" w:lineRule="auto"/>
        <w:ind w:right="-2"/>
        <w:jc w:val="center"/>
        <w:outlineLvl w:val="2"/>
      </w:pPr>
    </w:p>
    <w:sectPr w:rsidR="00E62822" w:rsidSect="004D55F0">
      <w:footerReference w:type="default" r:id="rId13"/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61" w:rsidRDefault="00115B61" w:rsidP="004D55F0">
      <w:pPr>
        <w:spacing w:after="0" w:line="240" w:lineRule="auto"/>
      </w:pPr>
      <w:r>
        <w:separator/>
      </w:r>
    </w:p>
  </w:endnote>
  <w:endnote w:type="continuationSeparator" w:id="0">
    <w:p w:rsidR="00115B61" w:rsidRDefault="00115B61" w:rsidP="004D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0016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D55F0" w:rsidRPr="004D55F0" w:rsidRDefault="004D55F0">
        <w:pPr>
          <w:pStyle w:val="a9"/>
          <w:jc w:val="center"/>
          <w:rPr>
            <w:rFonts w:ascii="Times New Roman" w:hAnsi="Times New Roman" w:cs="Times New Roman"/>
          </w:rPr>
        </w:pPr>
        <w:r w:rsidRPr="004D55F0">
          <w:rPr>
            <w:rFonts w:ascii="Times New Roman" w:hAnsi="Times New Roman" w:cs="Times New Roman"/>
          </w:rPr>
          <w:fldChar w:fldCharType="begin"/>
        </w:r>
        <w:r w:rsidRPr="004D55F0">
          <w:rPr>
            <w:rFonts w:ascii="Times New Roman" w:hAnsi="Times New Roman" w:cs="Times New Roman"/>
          </w:rPr>
          <w:instrText>PAGE   \* MERGEFORMAT</w:instrText>
        </w:r>
        <w:r w:rsidRPr="004D55F0">
          <w:rPr>
            <w:rFonts w:ascii="Times New Roman" w:hAnsi="Times New Roman" w:cs="Times New Roman"/>
          </w:rPr>
          <w:fldChar w:fldCharType="separate"/>
        </w:r>
        <w:r w:rsidR="007D716B">
          <w:rPr>
            <w:rFonts w:ascii="Times New Roman" w:hAnsi="Times New Roman" w:cs="Times New Roman"/>
            <w:noProof/>
          </w:rPr>
          <w:t>10</w:t>
        </w:r>
        <w:r w:rsidRPr="004D55F0">
          <w:rPr>
            <w:rFonts w:ascii="Times New Roman" w:hAnsi="Times New Roman" w:cs="Times New Roman"/>
          </w:rPr>
          <w:fldChar w:fldCharType="end"/>
        </w:r>
      </w:p>
    </w:sdtContent>
  </w:sdt>
  <w:p w:rsidR="004D55F0" w:rsidRDefault="004D55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61" w:rsidRDefault="00115B61" w:rsidP="004D55F0">
      <w:pPr>
        <w:spacing w:after="0" w:line="240" w:lineRule="auto"/>
      </w:pPr>
      <w:r>
        <w:separator/>
      </w:r>
    </w:p>
  </w:footnote>
  <w:footnote w:type="continuationSeparator" w:id="0">
    <w:p w:rsidR="00115B61" w:rsidRDefault="00115B61" w:rsidP="004D5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72E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6557DA"/>
    <w:multiLevelType w:val="multilevel"/>
    <w:tmpl w:val="2ADA36C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sz w:val="24"/>
      </w:rPr>
    </w:lvl>
  </w:abstractNum>
  <w:abstractNum w:abstractNumId="3" w15:restartNumberingAfterBreak="0">
    <w:nsid w:val="102642A4"/>
    <w:multiLevelType w:val="multilevel"/>
    <w:tmpl w:val="D53E660E"/>
    <w:lvl w:ilvl="0">
      <w:start w:val="2"/>
      <w:numFmt w:val="decimal"/>
      <w:lvlText w:val="%1."/>
      <w:lvlJc w:val="left"/>
      <w:pPr>
        <w:ind w:left="45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12A73B69"/>
    <w:multiLevelType w:val="multilevel"/>
    <w:tmpl w:val="5E3453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16504207"/>
    <w:multiLevelType w:val="hybridMultilevel"/>
    <w:tmpl w:val="8F5052D0"/>
    <w:lvl w:ilvl="0" w:tplc="592C7E3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517DC"/>
    <w:multiLevelType w:val="multilevel"/>
    <w:tmpl w:val="01C6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7" w15:restartNumberingAfterBreak="0">
    <w:nsid w:val="1EC23D9C"/>
    <w:multiLevelType w:val="multilevel"/>
    <w:tmpl w:val="D6762C2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2275253E"/>
    <w:multiLevelType w:val="hybridMultilevel"/>
    <w:tmpl w:val="4BAC5BAE"/>
    <w:lvl w:ilvl="0" w:tplc="1406911C">
      <w:start w:val="1"/>
      <w:numFmt w:val="decimal"/>
      <w:lvlText w:val="%1."/>
      <w:lvlJc w:val="left"/>
      <w:pPr>
        <w:ind w:left="2126" w:hanging="12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40FA7E2A"/>
    <w:multiLevelType w:val="hybridMultilevel"/>
    <w:tmpl w:val="9EF6B6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972BA2"/>
    <w:multiLevelType w:val="hybridMultilevel"/>
    <w:tmpl w:val="4D785D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F40C50"/>
    <w:multiLevelType w:val="hybridMultilevel"/>
    <w:tmpl w:val="C1F089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3693C"/>
    <w:multiLevelType w:val="hybridMultilevel"/>
    <w:tmpl w:val="E692E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E36679"/>
    <w:multiLevelType w:val="hybridMultilevel"/>
    <w:tmpl w:val="F8EC16D4"/>
    <w:lvl w:ilvl="0" w:tplc="39FC06B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E7B55"/>
    <w:multiLevelType w:val="hybridMultilevel"/>
    <w:tmpl w:val="2D06B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A304A"/>
    <w:multiLevelType w:val="hybridMultilevel"/>
    <w:tmpl w:val="3D845306"/>
    <w:lvl w:ilvl="0" w:tplc="9A8A0E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891BE9"/>
    <w:multiLevelType w:val="multilevel"/>
    <w:tmpl w:val="96027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511EEF"/>
    <w:multiLevelType w:val="hybridMultilevel"/>
    <w:tmpl w:val="6C626C54"/>
    <w:lvl w:ilvl="0" w:tplc="507ACAF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</w:num>
  <w:num w:numId="11">
    <w:abstractNumId w:val="15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  <w:num w:numId="2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D7"/>
    <w:rsid w:val="0001067D"/>
    <w:rsid w:val="00016D4D"/>
    <w:rsid w:val="000345F3"/>
    <w:rsid w:val="0003608D"/>
    <w:rsid w:val="0004174E"/>
    <w:rsid w:val="00054F88"/>
    <w:rsid w:val="00077A84"/>
    <w:rsid w:val="00090051"/>
    <w:rsid w:val="000B74D0"/>
    <w:rsid w:val="000C0C15"/>
    <w:rsid w:val="000D61E9"/>
    <w:rsid w:val="000E62F6"/>
    <w:rsid w:val="001113AD"/>
    <w:rsid w:val="00114F1A"/>
    <w:rsid w:val="00115B61"/>
    <w:rsid w:val="0014130C"/>
    <w:rsid w:val="00145419"/>
    <w:rsid w:val="001471AB"/>
    <w:rsid w:val="00151AB0"/>
    <w:rsid w:val="001C66C6"/>
    <w:rsid w:val="001D0110"/>
    <w:rsid w:val="001D243D"/>
    <w:rsid w:val="001F1C0F"/>
    <w:rsid w:val="002638FA"/>
    <w:rsid w:val="0027563D"/>
    <w:rsid w:val="002A7355"/>
    <w:rsid w:val="002B72DE"/>
    <w:rsid w:val="002B7E91"/>
    <w:rsid w:val="002C79CF"/>
    <w:rsid w:val="002E4936"/>
    <w:rsid w:val="002E5B8C"/>
    <w:rsid w:val="0031095C"/>
    <w:rsid w:val="00331E52"/>
    <w:rsid w:val="00334E07"/>
    <w:rsid w:val="00340AD3"/>
    <w:rsid w:val="0035475B"/>
    <w:rsid w:val="00374414"/>
    <w:rsid w:val="00380C36"/>
    <w:rsid w:val="003959D9"/>
    <w:rsid w:val="003B21A9"/>
    <w:rsid w:val="003D75DD"/>
    <w:rsid w:val="003E48CF"/>
    <w:rsid w:val="004124BD"/>
    <w:rsid w:val="00426FD9"/>
    <w:rsid w:val="00440EC8"/>
    <w:rsid w:val="0044171D"/>
    <w:rsid w:val="00445776"/>
    <w:rsid w:val="00461545"/>
    <w:rsid w:val="00471509"/>
    <w:rsid w:val="0049388F"/>
    <w:rsid w:val="00497AC2"/>
    <w:rsid w:val="004A1592"/>
    <w:rsid w:val="004A5240"/>
    <w:rsid w:val="004A70F9"/>
    <w:rsid w:val="004B5157"/>
    <w:rsid w:val="004B6103"/>
    <w:rsid w:val="004C6407"/>
    <w:rsid w:val="004D55F0"/>
    <w:rsid w:val="004E73BE"/>
    <w:rsid w:val="004F2016"/>
    <w:rsid w:val="00517D4A"/>
    <w:rsid w:val="00560508"/>
    <w:rsid w:val="00595046"/>
    <w:rsid w:val="005A0646"/>
    <w:rsid w:val="005A1FE0"/>
    <w:rsid w:val="005A37AC"/>
    <w:rsid w:val="005A4FB2"/>
    <w:rsid w:val="005B2204"/>
    <w:rsid w:val="005B2B3C"/>
    <w:rsid w:val="005D3E75"/>
    <w:rsid w:val="005D4EA1"/>
    <w:rsid w:val="005D6E44"/>
    <w:rsid w:val="005E5D94"/>
    <w:rsid w:val="005E6BE3"/>
    <w:rsid w:val="006106D6"/>
    <w:rsid w:val="00641104"/>
    <w:rsid w:val="00666861"/>
    <w:rsid w:val="00685DD0"/>
    <w:rsid w:val="00693772"/>
    <w:rsid w:val="006A376F"/>
    <w:rsid w:val="006B29D8"/>
    <w:rsid w:val="006C6A1E"/>
    <w:rsid w:val="006C71F0"/>
    <w:rsid w:val="00703B93"/>
    <w:rsid w:val="00707048"/>
    <w:rsid w:val="00713E99"/>
    <w:rsid w:val="00740F10"/>
    <w:rsid w:val="007534B0"/>
    <w:rsid w:val="007645CC"/>
    <w:rsid w:val="0077438B"/>
    <w:rsid w:val="0079781B"/>
    <w:rsid w:val="007C0C35"/>
    <w:rsid w:val="007C0C7D"/>
    <w:rsid w:val="007C124B"/>
    <w:rsid w:val="007C4AD5"/>
    <w:rsid w:val="007D716B"/>
    <w:rsid w:val="00801545"/>
    <w:rsid w:val="00816330"/>
    <w:rsid w:val="00842AA8"/>
    <w:rsid w:val="00844D52"/>
    <w:rsid w:val="00846585"/>
    <w:rsid w:val="0087091C"/>
    <w:rsid w:val="00870B3B"/>
    <w:rsid w:val="00870B58"/>
    <w:rsid w:val="0089036F"/>
    <w:rsid w:val="008925A8"/>
    <w:rsid w:val="0089599E"/>
    <w:rsid w:val="008A0E3D"/>
    <w:rsid w:val="008A547F"/>
    <w:rsid w:val="008E5E52"/>
    <w:rsid w:val="008F3F91"/>
    <w:rsid w:val="009365E6"/>
    <w:rsid w:val="00943A9F"/>
    <w:rsid w:val="00946812"/>
    <w:rsid w:val="009700F8"/>
    <w:rsid w:val="00975241"/>
    <w:rsid w:val="00976282"/>
    <w:rsid w:val="009A060F"/>
    <w:rsid w:val="009A66E8"/>
    <w:rsid w:val="009C549A"/>
    <w:rsid w:val="009C5B3D"/>
    <w:rsid w:val="009F5259"/>
    <w:rsid w:val="00A01410"/>
    <w:rsid w:val="00A10857"/>
    <w:rsid w:val="00A334C6"/>
    <w:rsid w:val="00A4345C"/>
    <w:rsid w:val="00A458B2"/>
    <w:rsid w:val="00A46DD7"/>
    <w:rsid w:val="00A71C8B"/>
    <w:rsid w:val="00A74DD8"/>
    <w:rsid w:val="00AC20C1"/>
    <w:rsid w:val="00AE1031"/>
    <w:rsid w:val="00AE48B9"/>
    <w:rsid w:val="00B2520D"/>
    <w:rsid w:val="00B32692"/>
    <w:rsid w:val="00B34322"/>
    <w:rsid w:val="00B34680"/>
    <w:rsid w:val="00B42075"/>
    <w:rsid w:val="00B46A3B"/>
    <w:rsid w:val="00B60DCC"/>
    <w:rsid w:val="00B7626B"/>
    <w:rsid w:val="00C02AB9"/>
    <w:rsid w:val="00C2684F"/>
    <w:rsid w:val="00C31822"/>
    <w:rsid w:val="00C3295B"/>
    <w:rsid w:val="00C50147"/>
    <w:rsid w:val="00C552C5"/>
    <w:rsid w:val="00C70001"/>
    <w:rsid w:val="00C742AD"/>
    <w:rsid w:val="00C74EF4"/>
    <w:rsid w:val="00CA5A0B"/>
    <w:rsid w:val="00CA7A70"/>
    <w:rsid w:val="00CA7DD6"/>
    <w:rsid w:val="00CF2FF5"/>
    <w:rsid w:val="00D54C71"/>
    <w:rsid w:val="00D576CE"/>
    <w:rsid w:val="00D71941"/>
    <w:rsid w:val="00D825EE"/>
    <w:rsid w:val="00D8554A"/>
    <w:rsid w:val="00D87A04"/>
    <w:rsid w:val="00DA6353"/>
    <w:rsid w:val="00DB08B1"/>
    <w:rsid w:val="00DB6DD1"/>
    <w:rsid w:val="00DC048D"/>
    <w:rsid w:val="00DD2EA2"/>
    <w:rsid w:val="00DD3413"/>
    <w:rsid w:val="00DD6F21"/>
    <w:rsid w:val="00E0739E"/>
    <w:rsid w:val="00E122DE"/>
    <w:rsid w:val="00E12E92"/>
    <w:rsid w:val="00E1606E"/>
    <w:rsid w:val="00E274E3"/>
    <w:rsid w:val="00E30478"/>
    <w:rsid w:val="00E408FC"/>
    <w:rsid w:val="00E4291B"/>
    <w:rsid w:val="00E4692C"/>
    <w:rsid w:val="00E5114C"/>
    <w:rsid w:val="00E62822"/>
    <w:rsid w:val="00E7292A"/>
    <w:rsid w:val="00EC626F"/>
    <w:rsid w:val="00EC7D73"/>
    <w:rsid w:val="00EE3789"/>
    <w:rsid w:val="00EE3E43"/>
    <w:rsid w:val="00EE3F2B"/>
    <w:rsid w:val="00EE7801"/>
    <w:rsid w:val="00EF5AE2"/>
    <w:rsid w:val="00F2387C"/>
    <w:rsid w:val="00F3381C"/>
    <w:rsid w:val="00F34ED8"/>
    <w:rsid w:val="00F539DD"/>
    <w:rsid w:val="00F54C84"/>
    <w:rsid w:val="00F66C52"/>
    <w:rsid w:val="00F81D50"/>
    <w:rsid w:val="00F830C4"/>
    <w:rsid w:val="00FA3D76"/>
    <w:rsid w:val="00FC023F"/>
    <w:rsid w:val="00FC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E1DC5-6CEA-4217-81C7-15FD452E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8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06D6"/>
    <w:pPr>
      <w:ind w:left="720"/>
      <w:contextualSpacing/>
    </w:pPr>
  </w:style>
  <w:style w:type="table" w:styleId="a6">
    <w:name w:val="Table Grid"/>
    <w:basedOn w:val="a1"/>
    <w:uiPriority w:val="39"/>
    <w:rsid w:val="004B6103"/>
    <w:pPr>
      <w:spacing w:beforeAutospacing="1" w:after="0" w:afterAutospacing="1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5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55F0"/>
  </w:style>
  <w:style w:type="paragraph" w:styleId="a9">
    <w:name w:val="footer"/>
    <w:basedOn w:val="a"/>
    <w:link w:val="aa"/>
    <w:uiPriority w:val="99"/>
    <w:unhideWhenUsed/>
    <w:rsid w:val="004D5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55F0"/>
  </w:style>
  <w:style w:type="paragraph" w:styleId="ab">
    <w:name w:val="No Spacing"/>
    <w:uiPriority w:val="1"/>
    <w:qFormat/>
    <w:rsid w:val="007D7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BCB7A4921477222AE9696C0527B59E7CE65F8C16555C409364F25497AO1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7FBCB7A4921477222AE889BD63E2553E7C03DF2CB665890576B497216F149AEED2ED54B70EE05F964F719FB7EO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FBCB7A4921477222AE9696C0527B59E4C962F9CE6E55C409364F25497AO1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FBCB7A4921477222AE9696C0527B59E4CB6AF6C16E55C409364F25497AO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FBCB7A4921477222AE9696C0527B59E4C364FAC23002C658634172O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Абраменко Юлия</dc:creator>
  <cp:keywords/>
  <dc:description/>
  <cp:lastModifiedBy>Белых Тамара</cp:lastModifiedBy>
  <cp:revision>6</cp:revision>
  <cp:lastPrinted>2018-11-08T03:23:00Z</cp:lastPrinted>
  <dcterms:created xsi:type="dcterms:W3CDTF">2018-03-29T10:13:00Z</dcterms:created>
  <dcterms:modified xsi:type="dcterms:W3CDTF">2018-11-08T03:24:00Z</dcterms:modified>
</cp:coreProperties>
</file>